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1D" w:rsidRDefault="0033791D" w:rsidP="0033791D">
      <w:pPr>
        <w:jc w:val="both"/>
        <w:rPr>
          <w:b/>
          <w:i/>
        </w:rPr>
      </w:pPr>
      <w:r>
        <w:t xml:space="preserve">                                                                  </w:t>
      </w:r>
      <w:r>
        <w:rPr>
          <w:b/>
          <w:i/>
        </w:rPr>
        <w:t xml:space="preserve">   Муниципальное   казенное   общеобразовательное   учреждение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средняя общеобразовательная школа»                            </w:t>
      </w:r>
    </w:p>
    <w:p w:rsidR="0033791D" w:rsidRDefault="0033791D" w:rsidP="0033791D">
      <w:pPr>
        <w:jc w:val="both"/>
        <w:rPr>
          <w:b/>
          <w:i/>
        </w:rPr>
      </w:pP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>Рассмотрено:                                                                      Согласовано:                                             Утверждено: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>на заседании МО                                                             зам</w:t>
      </w:r>
      <w:proofErr w:type="gramStart"/>
      <w:r>
        <w:rPr>
          <w:b/>
          <w:i/>
        </w:rPr>
        <w:t>.д</w:t>
      </w:r>
      <w:proofErr w:type="gramEnd"/>
      <w:r>
        <w:rPr>
          <w:b/>
          <w:i/>
        </w:rPr>
        <w:t>иректора по УВР                          Директором МКОУ «</w:t>
      </w:r>
      <w:proofErr w:type="spellStart"/>
      <w:r>
        <w:rPr>
          <w:b/>
          <w:i/>
        </w:rPr>
        <w:t>Черняевская</w:t>
      </w:r>
      <w:proofErr w:type="spellEnd"/>
      <w:r>
        <w:rPr>
          <w:b/>
          <w:i/>
        </w:rPr>
        <w:t xml:space="preserve"> СОШ»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>Протокол №1                                                                    --------------------------------                         --------------------------------------------------------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>От «30 августа 2021 года»                                          «30 августа 2021 года»                         Путилова  М.В.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</w:t>
      </w:r>
    </w:p>
    <w:p w:rsidR="0033791D" w:rsidRDefault="0033791D" w:rsidP="0033791D">
      <w:pPr>
        <w:jc w:val="both"/>
        <w:rPr>
          <w:b/>
          <w:i/>
        </w:rPr>
      </w:pPr>
      <w:r>
        <w:rPr>
          <w:b/>
          <w:i/>
        </w:rPr>
        <w:t xml:space="preserve">                                                                                </w:t>
      </w:r>
      <w:r>
        <w:rPr>
          <w:b/>
          <w:i/>
          <w:sz w:val="28"/>
          <w:szCs w:val="28"/>
        </w:rPr>
        <w:t xml:space="preserve">  Рабочая программа 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по родном</w:t>
      </w:r>
      <w:proofErr w:type="gramStart"/>
      <w:r>
        <w:rPr>
          <w:b/>
          <w:i/>
          <w:sz w:val="28"/>
          <w:szCs w:val="28"/>
        </w:rPr>
        <w:t>у(</w:t>
      </w:r>
      <w:proofErr w:type="gramEnd"/>
      <w:r>
        <w:rPr>
          <w:b/>
          <w:i/>
          <w:sz w:val="28"/>
          <w:szCs w:val="28"/>
        </w:rPr>
        <w:t xml:space="preserve">лезгинскому) языку 8 класса  на 2021-2022 учебный  год 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Учебник  «Родной язык 8-9 класс»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Авторы: </w:t>
      </w:r>
      <w:proofErr w:type="spellStart"/>
      <w:r>
        <w:rPr>
          <w:b/>
          <w:i/>
          <w:sz w:val="28"/>
          <w:szCs w:val="28"/>
        </w:rPr>
        <w:t>А.Г.Гульмегьамедов</w:t>
      </w:r>
      <w:proofErr w:type="spellEnd"/>
      <w:r>
        <w:rPr>
          <w:b/>
          <w:i/>
          <w:sz w:val="28"/>
          <w:szCs w:val="28"/>
        </w:rPr>
        <w:t xml:space="preserve">, </w:t>
      </w:r>
      <w:proofErr w:type="spellStart"/>
      <w:r>
        <w:rPr>
          <w:b/>
          <w:i/>
          <w:sz w:val="28"/>
          <w:szCs w:val="28"/>
        </w:rPr>
        <w:t>Гь.И.Мегьамедов</w:t>
      </w:r>
      <w:proofErr w:type="spellEnd"/>
      <w:r>
        <w:rPr>
          <w:b/>
          <w:i/>
          <w:sz w:val="28"/>
          <w:szCs w:val="28"/>
        </w:rPr>
        <w:t xml:space="preserve">.           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Программу   составила     учитель   родных языков - </w:t>
      </w:r>
      <w:proofErr w:type="spellStart"/>
      <w:r>
        <w:rPr>
          <w:b/>
          <w:i/>
          <w:sz w:val="28"/>
          <w:szCs w:val="28"/>
        </w:rPr>
        <w:t>Гайдарова</w:t>
      </w:r>
      <w:proofErr w:type="spellEnd"/>
      <w:r>
        <w:rPr>
          <w:b/>
          <w:i/>
          <w:sz w:val="28"/>
          <w:szCs w:val="28"/>
        </w:rPr>
        <w:t xml:space="preserve"> М.З.                   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       Количество часов-34</w:t>
      </w:r>
    </w:p>
    <w:p w:rsidR="0033791D" w:rsidRDefault="0033791D" w:rsidP="0033791D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        Количество часов в неделю-1 час.</w:t>
      </w:r>
    </w:p>
    <w:p w:rsidR="009E2657" w:rsidRDefault="009E2657" w:rsidP="009E265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</w:t>
      </w:r>
      <w:r w:rsidR="005A3F5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2021– 2022  учебный год.</w:t>
      </w:r>
    </w:p>
    <w:p w:rsidR="009E2657" w:rsidRDefault="009E2657" w:rsidP="009E2657">
      <w:pPr>
        <w:rPr>
          <w:b/>
          <w:color w:val="002060"/>
        </w:rPr>
      </w:pPr>
      <w:r>
        <w:rPr>
          <w:b/>
          <w:color w:val="002060"/>
        </w:rPr>
        <w:t xml:space="preserve">                                              </w:t>
      </w:r>
    </w:p>
    <w:p w:rsidR="009E2657" w:rsidRDefault="009E2657" w:rsidP="009E2657">
      <w:pPr>
        <w:rPr>
          <w:b/>
          <w:color w:val="002060"/>
        </w:rPr>
      </w:pPr>
      <w:r>
        <w:rPr>
          <w:b/>
          <w:color w:val="002060"/>
        </w:rPr>
        <w:lastRenderedPageBreak/>
        <w:t xml:space="preserve">                                                                     Пояснительная записка</w:t>
      </w:r>
    </w:p>
    <w:p w:rsidR="009E2657" w:rsidRDefault="009E2657" w:rsidP="009E2657">
      <w:pPr>
        <w:rPr>
          <w:b/>
          <w:sz w:val="28"/>
          <w:szCs w:val="28"/>
        </w:rPr>
      </w:pPr>
      <w:r>
        <w:t xml:space="preserve">          Рабочая </w:t>
      </w:r>
      <w:r w:rsidR="005A3F59">
        <w:t>программа учебного курса  родного  (лезгинского</w:t>
      </w:r>
      <w:proofErr w:type="gramStart"/>
      <w:r>
        <w:t xml:space="preserve"> )</w:t>
      </w:r>
      <w:proofErr w:type="gramEnd"/>
      <w:r>
        <w:t xml:space="preserve"> язык</w:t>
      </w:r>
      <w:r w:rsidR="005A3F59">
        <w:t>а  для обучающихся 8</w:t>
      </w:r>
      <w:r>
        <w:t>класса составлена на основе: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>Нормативные правовые документы, на основании которых разработана рабочая программа: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>· Закон Российской Федерации от 29.12.2012 № 273-ФЗ «Об образовании в Российской Федерации»;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06.10.2009 N 373 (ред. от 11.12.2020) "Об утверждении и введении в действие федерального государственного образовательного стандарта начального общего образования" (Зарегистрировано в Минюсте России 22.12.2009 N 15785),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17.12.2010 N 1897 (ред. от 11.12.2020) "Об утверждении федерального государственного образовательного стандарта основного общего образования" (Зарегистрировано в Минюсте России 01.02.2011 N 19644),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· Приказом </w:t>
      </w:r>
      <w:proofErr w:type="spellStart"/>
      <w:r>
        <w:rPr>
          <w:color w:val="000000"/>
        </w:rPr>
        <w:t>Минобрнауки</w:t>
      </w:r>
      <w:proofErr w:type="spellEnd"/>
      <w:r>
        <w:rPr>
          <w:color w:val="000000"/>
        </w:rPr>
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24480),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>· Основная образовательная программа основного общего образования МКОУ «</w:t>
      </w:r>
      <w:proofErr w:type="spellStart"/>
      <w:r>
        <w:rPr>
          <w:color w:val="000000"/>
        </w:rPr>
        <w:t>Черняевская</w:t>
      </w:r>
      <w:proofErr w:type="spellEnd"/>
      <w:r>
        <w:rPr>
          <w:color w:val="000000"/>
        </w:rPr>
        <w:t xml:space="preserve"> СОШ» с изменениями и дополнениями утверждена приказом  №69 от 30.08.2021г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 · </w:t>
      </w:r>
      <w:proofErr w:type="spellStart"/>
      <w:r>
        <w:rPr>
          <w:color w:val="000000"/>
        </w:rPr>
        <w:t>СанПиН</w:t>
      </w:r>
      <w:proofErr w:type="spellEnd"/>
      <w:r>
        <w:rPr>
          <w:color w:val="000000"/>
        </w:rPr>
        <w:t xml:space="preserve"> 2.4.2.2821-10 "Санитарно-эпидемиологические требования к условиям и организации обучения в общеобразовательных учреждениях" с изменениями на 22 мая 2019 года (постановление Главного государственного санитарного врача Российской Федерации № 189 от 29.12.2010)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· Новые санитарно-эпидемиологические правила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color w:val="000000"/>
        </w:rPr>
        <w:t>коронавирусной</w:t>
      </w:r>
      <w:proofErr w:type="spellEnd"/>
      <w:r>
        <w:rPr>
          <w:color w:val="000000"/>
        </w:rPr>
        <w:t xml:space="preserve"> инфекции (COVID-19)».</w:t>
      </w:r>
    </w:p>
    <w:p w:rsidR="009E2657" w:rsidRDefault="009E2657" w:rsidP="009E2657">
      <w:pPr>
        <w:pStyle w:val="a3"/>
        <w:rPr>
          <w:color w:val="000000"/>
        </w:rPr>
      </w:pPr>
      <w:r>
        <w:rPr>
          <w:color w:val="000000"/>
        </w:rPr>
        <w:t xml:space="preserve">·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 приказом 5 марта 2021 года, зарегистрирован в Юстиции 2 марта 2021 года под </w:t>
      </w:r>
      <w:proofErr w:type="spellStart"/>
      <w:r>
        <w:rPr>
          <w:color w:val="000000"/>
        </w:rPr>
        <w:t>рег</w:t>
      </w:r>
      <w:proofErr w:type="spellEnd"/>
      <w:r>
        <w:rPr>
          <w:color w:val="000000"/>
        </w:rPr>
        <w:t>. номером 62645</w:t>
      </w:r>
    </w:p>
    <w:p w:rsidR="009E2657" w:rsidRDefault="009E2657" w:rsidP="009E2657">
      <w:pPr>
        <w:pStyle w:val="a4"/>
        <w:ind w:left="840"/>
        <w:jc w:val="both"/>
        <w:rPr>
          <w:color w:val="002060"/>
        </w:rPr>
      </w:pPr>
    </w:p>
    <w:p w:rsidR="009E2657" w:rsidRDefault="009E2657" w:rsidP="009E2657">
      <w:pPr>
        <w:pStyle w:val="Default"/>
        <w:jc w:val="both"/>
        <w:rPr>
          <w:b/>
          <w:color w:val="002060"/>
        </w:rPr>
      </w:pPr>
      <w:r>
        <w:rPr>
          <w:color w:val="002060"/>
        </w:rPr>
        <w:lastRenderedPageBreak/>
        <w:t xml:space="preserve">       </w:t>
      </w:r>
      <w:r>
        <w:rPr>
          <w:b/>
          <w:color w:val="002060"/>
        </w:rPr>
        <w:t>Федеральный базисный учебный план для образовательных учреждений Российской Федерации предусматривает обязательное изуче</w:t>
      </w:r>
      <w:r w:rsidR="00D03FB7">
        <w:rPr>
          <w:b/>
          <w:color w:val="002060"/>
        </w:rPr>
        <w:t>ние «Родног</w:t>
      </w:r>
      <w:proofErr w:type="gramStart"/>
      <w:r w:rsidR="00D03FB7">
        <w:rPr>
          <w:b/>
          <w:color w:val="002060"/>
        </w:rPr>
        <w:t>о(</w:t>
      </w:r>
      <w:proofErr w:type="gramEnd"/>
      <w:r w:rsidR="00D03FB7">
        <w:rPr>
          <w:b/>
          <w:color w:val="002060"/>
        </w:rPr>
        <w:t>лезгинского</w:t>
      </w:r>
      <w:r w:rsidR="005A3F59">
        <w:rPr>
          <w:b/>
          <w:color w:val="002060"/>
        </w:rPr>
        <w:t>)язык</w:t>
      </w:r>
      <w:r w:rsidR="00D03FB7">
        <w:rPr>
          <w:b/>
          <w:color w:val="002060"/>
        </w:rPr>
        <w:t>а</w:t>
      </w:r>
      <w:r w:rsidR="005A3F59">
        <w:rPr>
          <w:b/>
          <w:color w:val="002060"/>
        </w:rPr>
        <w:t>» в 8</w:t>
      </w:r>
      <w:r>
        <w:rPr>
          <w:b/>
          <w:color w:val="002060"/>
        </w:rPr>
        <w:t xml:space="preserve"> классе,  в учебном </w:t>
      </w:r>
      <w:r w:rsidR="00D03FB7">
        <w:rPr>
          <w:b/>
          <w:color w:val="002060"/>
        </w:rPr>
        <w:t>плане МКОУ "</w:t>
      </w:r>
      <w:proofErr w:type="spellStart"/>
      <w:r w:rsidR="00D03FB7">
        <w:rPr>
          <w:b/>
          <w:color w:val="002060"/>
        </w:rPr>
        <w:t>Черняевская</w:t>
      </w:r>
      <w:proofErr w:type="spellEnd"/>
      <w:r w:rsidR="00D03FB7">
        <w:rPr>
          <w:b/>
          <w:color w:val="002060"/>
        </w:rPr>
        <w:t xml:space="preserve"> СОШ» в 8</w:t>
      </w:r>
      <w:r>
        <w:rPr>
          <w:b/>
          <w:color w:val="002060"/>
        </w:rPr>
        <w:t xml:space="preserve"> классе на  изучение родного (лезгинского) языка  предусмотрено 34 часа (1 час в неделю).Ра</w:t>
      </w:r>
      <w:r w:rsidR="005A3F59">
        <w:rPr>
          <w:b/>
          <w:color w:val="002060"/>
        </w:rPr>
        <w:t>бочая программа составлена на 35 часов</w:t>
      </w: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</w:p>
    <w:p w:rsidR="009E2657" w:rsidRDefault="009E2657" w:rsidP="009E2657">
      <w:pPr>
        <w:pStyle w:val="Default"/>
        <w:jc w:val="center"/>
        <w:rPr>
          <w:b/>
          <w:bCs/>
          <w:iCs/>
          <w:color w:val="002060"/>
        </w:rPr>
      </w:pPr>
      <w:r>
        <w:rPr>
          <w:b/>
          <w:bCs/>
          <w:iCs/>
          <w:color w:val="002060"/>
        </w:rPr>
        <w:t xml:space="preserve">Личностные, </w:t>
      </w:r>
      <w:proofErr w:type="spellStart"/>
      <w:r>
        <w:rPr>
          <w:b/>
          <w:bCs/>
          <w:iCs/>
          <w:color w:val="002060"/>
        </w:rPr>
        <w:t>метапредметные</w:t>
      </w:r>
      <w:proofErr w:type="spellEnd"/>
      <w:r>
        <w:rPr>
          <w:b/>
          <w:bCs/>
          <w:iCs/>
          <w:color w:val="002060"/>
        </w:rPr>
        <w:t xml:space="preserve"> и предметные результаты</w:t>
      </w:r>
    </w:p>
    <w:p w:rsidR="009E2657" w:rsidRDefault="009E2657" w:rsidP="009E2657">
      <w:pPr>
        <w:spacing w:line="294" w:lineRule="atLeast"/>
        <w:rPr>
          <w:b/>
          <w:bCs/>
          <w:color w:val="000000"/>
        </w:rPr>
      </w:pPr>
    </w:p>
    <w:p w:rsidR="009E2657" w:rsidRDefault="009E2657" w:rsidP="009E2657">
      <w:pPr>
        <w:spacing w:line="294" w:lineRule="atLeast"/>
        <w:rPr>
          <w:color w:val="000000"/>
        </w:rPr>
      </w:pPr>
      <w:r>
        <w:rPr>
          <w:b/>
          <w:bCs/>
          <w:color w:val="000000"/>
        </w:rPr>
        <w:t>Личностные результаты.</w:t>
      </w:r>
    </w:p>
    <w:p w:rsidR="009E2657" w:rsidRDefault="009E2657" w:rsidP="009E265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Основные направления воспитательной деятельности: </w:t>
      </w:r>
    </w:p>
    <w:p w:rsidR="009E2657" w:rsidRDefault="009E2657" w:rsidP="009E2657">
      <w:pPr>
        <w:pStyle w:val="Default"/>
      </w:pPr>
      <w:r>
        <w:t xml:space="preserve">1. Гражданское воспитание; </w:t>
      </w:r>
    </w:p>
    <w:p w:rsidR="009E2657" w:rsidRDefault="009E2657" w:rsidP="009E2657">
      <w:pPr>
        <w:pStyle w:val="Default"/>
      </w:pPr>
      <w:r>
        <w:t xml:space="preserve">2. Патриотическое воспитание; </w:t>
      </w:r>
    </w:p>
    <w:p w:rsidR="009E2657" w:rsidRDefault="009E2657" w:rsidP="009E2657">
      <w:pPr>
        <w:pStyle w:val="Default"/>
      </w:pPr>
      <w:r>
        <w:t xml:space="preserve">3. Духовно-нравственное воспитание; </w:t>
      </w:r>
    </w:p>
    <w:p w:rsidR="009E2657" w:rsidRDefault="009E2657" w:rsidP="009E2657">
      <w:pPr>
        <w:pStyle w:val="Default"/>
      </w:pPr>
      <w:r>
        <w:t xml:space="preserve">4. Эстетическое воспитание; </w:t>
      </w:r>
    </w:p>
    <w:p w:rsidR="009E2657" w:rsidRDefault="009E2657" w:rsidP="009E2657">
      <w:pPr>
        <w:pStyle w:val="Default"/>
      </w:pPr>
      <w:r>
        <w:t xml:space="preserve">5. Физическое воспитание, формирование культуры здоровья и эмоционального благополучия; </w:t>
      </w:r>
    </w:p>
    <w:p w:rsidR="009E2657" w:rsidRDefault="009E2657" w:rsidP="009E2657">
      <w:pPr>
        <w:pStyle w:val="Default"/>
      </w:pPr>
      <w:r>
        <w:t xml:space="preserve">6. Трудовое воспитание; </w:t>
      </w:r>
    </w:p>
    <w:p w:rsidR="009E2657" w:rsidRDefault="009E2657" w:rsidP="009E2657">
      <w:pPr>
        <w:pStyle w:val="Default"/>
      </w:pPr>
      <w:r>
        <w:t xml:space="preserve">7. Экологическое воспитание. </w:t>
      </w:r>
    </w:p>
    <w:p w:rsidR="009E2657" w:rsidRDefault="009E2657" w:rsidP="009E2657">
      <w:r>
        <w:t>8. Ценности научного познания.</w:t>
      </w:r>
    </w:p>
    <w:p w:rsidR="009E2657" w:rsidRDefault="009E2657" w:rsidP="009E2657">
      <w:pPr>
        <w:pStyle w:val="Default"/>
        <w:spacing w:after="103"/>
      </w:pPr>
      <w:r>
        <w:rPr>
          <w:b/>
          <w:bCs/>
        </w:rPr>
        <w:t xml:space="preserve">1. Гражданское воспитание </w:t>
      </w:r>
      <w:r>
        <w:t xml:space="preserve">включает: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формирование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развитие культуры межнационального общения;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формирование приверженности идеям интернационализма, дружбы, равенства, взаимопомощи народов;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воспитание уважительного отношения к национальному достоинству людей, их чувствам, религиозным убеждениям;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развитие в детской среде ответственности, принципов коллективизма и социальной солидарности; </w:t>
      </w:r>
    </w:p>
    <w:p w:rsidR="009E2657" w:rsidRDefault="009E2657" w:rsidP="009E2657">
      <w:pPr>
        <w:pStyle w:val="Default"/>
        <w:spacing w:after="103"/>
      </w:pPr>
      <w:r>
        <w:lastRenderedPageBreak/>
        <w:sym w:font="Times New Roman" w:char="F02D"/>
      </w:r>
      <w:r>
        <w:t xml:space="preserve"> формирование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9E2657" w:rsidRDefault="009E2657" w:rsidP="009E2657">
      <w:pPr>
        <w:pStyle w:val="Default"/>
        <w:spacing w:after="103"/>
        <w:rPr>
          <w:b/>
          <w:bCs/>
        </w:rPr>
      </w:pPr>
    </w:p>
    <w:p w:rsidR="009E2657" w:rsidRDefault="009E2657" w:rsidP="009E2657">
      <w:pPr>
        <w:pStyle w:val="Default"/>
        <w:spacing w:after="103"/>
      </w:pPr>
      <w:r>
        <w:rPr>
          <w:b/>
          <w:bCs/>
        </w:rPr>
        <w:t xml:space="preserve">2. Патриотическое воспитание </w:t>
      </w:r>
      <w:r>
        <w:t xml:space="preserve">предусматривает: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формирование российской гражданской идентичности;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формирование патриотизма, чувства гордости за свою Родину, готовности к защите интересов Отечества, ответственности за будущее России на основе развития программ патриотического воспитания детей, в том числе военно-патриотического воспитания; </w:t>
      </w:r>
    </w:p>
    <w:p w:rsidR="009E2657" w:rsidRDefault="009E2657" w:rsidP="009E2657">
      <w:pPr>
        <w:pStyle w:val="Default"/>
      </w:pPr>
    </w:p>
    <w:p w:rsidR="009E2657" w:rsidRDefault="009E2657" w:rsidP="009E2657">
      <w:pPr>
        <w:pStyle w:val="Default"/>
        <w:spacing w:after="105"/>
      </w:pPr>
      <w:r>
        <w:rPr>
          <w:b/>
          <w:bCs/>
        </w:rPr>
        <w:t xml:space="preserve">3. Духовно-нравственное воспитание </w:t>
      </w:r>
      <w:r>
        <w:t xml:space="preserve">осуществляется за счет: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развития у детей нравственных чувств (чести, долга, справедливости, милосердия и дружелюбия);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формирования выраженной в поведении нравственной позиции, в том числе способности к сознательному выбору добра;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развития сопереживания и формирования позитивного отношения к людям, в том числе к лицам с ограниченными возможностями здоровья и инвалидам;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содействия формированию у детей позитивных жизненных ориентиров и планов;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оказания помощи детям в выработке моделей поведения в различных трудных жизненных ситуациях, в том числе проблемных, стрессовых и конфликтных. </w:t>
      </w:r>
    </w:p>
    <w:p w:rsidR="009E2657" w:rsidRDefault="009E2657" w:rsidP="009E2657">
      <w:pPr>
        <w:pStyle w:val="Default"/>
        <w:spacing w:after="105"/>
        <w:rPr>
          <w:b/>
          <w:bCs/>
        </w:rPr>
      </w:pPr>
    </w:p>
    <w:p w:rsidR="009E2657" w:rsidRDefault="009E2657" w:rsidP="009E2657">
      <w:pPr>
        <w:pStyle w:val="Default"/>
        <w:spacing w:after="105"/>
      </w:pPr>
      <w:r>
        <w:rPr>
          <w:b/>
          <w:bCs/>
        </w:rPr>
        <w:t xml:space="preserve">4. Эстетическое воспитание </w:t>
      </w:r>
      <w:r>
        <w:t xml:space="preserve">предполагает: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приобщение к уникальному российскому культурному наследию, в том числе литературному, музыкальному, художественному, театральному и кинематографическому;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создание равных для всех детей возможностей доступа к культурным ценностям;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воспитание уважения к культуре, языкам, традициям и обычаям народов, проживающих в Российской Федерации;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приобщение к классическим и современным высокохудожественным отечественным и мировым произведениям искусства и литературы; </w:t>
      </w:r>
    </w:p>
    <w:p w:rsidR="009E2657" w:rsidRDefault="009E2657" w:rsidP="009E2657">
      <w:pPr>
        <w:pStyle w:val="Default"/>
        <w:spacing w:after="105"/>
      </w:pPr>
      <w:r>
        <w:sym w:font="Times New Roman" w:char="F02D"/>
      </w:r>
      <w:r>
        <w:t xml:space="preserve"> популяризация российских культурных, нравственных и семейных ценностей; </w:t>
      </w:r>
    </w:p>
    <w:p w:rsidR="009E2657" w:rsidRDefault="009E2657" w:rsidP="009E2657">
      <w:pPr>
        <w:pStyle w:val="Default"/>
      </w:pPr>
      <w:r>
        <w:sym w:font="Times New Roman" w:char="F02D"/>
      </w:r>
      <w:r>
        <w:t xml:space="preserve"> сохранение, поддержки и развитие этнических культурных традиций и народного творчества. </w:t>
      </w:r>
    </w:p>
    <w:p w:rsidR="009E2657" w:rsidRDefault="009E2657" w:rsidP="009E2657">
      <w:pPr>
        <w:pStyle w:val="Default"/>
      </w:pPr>
    </w:p>
    <w:p w:rsidR="009E2657" w:rsidRDefault="009E2657" w:rsidP="009E2657">
      <w:pPr>
        <w:pStyle w:val="Default"/>
        <w:spacing w:after="103"/>
      </w:pPr>
      <w:r>
        <w:rPr>
          <w:b/>
          <w:bCs/>
        </w:rPr>
        <w:lastRenderedPageBreak/>
        <w:t xml:space="preserve">5. Физическое воспитание, формирование культуры здоровья и эмоционального благополучия </w:t>
      </w:r>
      <w:r>
        <w:t xml:space="preserve">включает: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формирование ответственного отношения к своему здоровью и потребности в здоровом образе жизни; </w:t>
      </w:r>
    </w:p>
    <w:p w:rsidR="009E2657" w:rsidRDefault="009E2657" w:rsidP="009E2657">
      <w:pPr>
        <w:pStyle w:val="Default"/>
      </w:pPr>
      <w:r>
        <w:sym w:font="Times New Roman" w:char="F02D"/>
      </w:r>
      <w:r>
        <w:t xml:space="preserve"> формирование системы мотивации к активному и здоровому образу жизни, занятиям физической культурой и спортом, развитие культуры здорового питания; </w:t>
      </w:r>
    </w:p>
    <w:p w:rsidR="009E2657" w:rsidRDefault="009E2657" w:rsidP="009E2657">
      <w:pPr>
        <w:pStyle w:val="Default"/>
        <w:spacing w:after="86"/>
        <w:rPr>
          <w:b/>
          <w:bCs/>
        </w:rPr>
      </w:pPr>
    </w:p>
    <w:p w:rsidR="009E2657" w:rsidRDefault="009E2657" w:rsidP="009E2657">
      <w:pPr>
        <w:pStyle w:val="Default"/>
        <w:spacing w:after="86"/>
      </w:pPr>
      <w:r>
        <w:rPr>
          <w:b/>
          <w:bCs/>
        </w:rPr>
        <w:t xml:space="preserve">6. Трудовое воспитание </w:t>
      </w:r>
      <w:r>
        <w:t xml:space="preserve">реализуется посредством: </w:t>
      </w:r>
    </w:p>
    <w:p w:rsidR="009E2657" w:rsidRDefault="009E2657" w:rsidP="009E2657">
      <w:pPr>
        <w:pStyle w:val="Default"/>
        <w:spacing w:after="86"/>
      </w:pPr>
      <w:r>
        <w:sym w:font="Times New Roman" w:char="F02D"/>
      </w:r>
      <w:r>
        <w:t xml:space="preserve"> воспитания уважения к труду и людям труда, трудовым достижениям; </w:t>
      </w:r>
    </w:p>
    <w:p w:rsidR="009E2657" w:rsidRDefault="009E2657" w:rsidP="009E2657">
      <w:pPr>
        <w:pStyle w:val="Default"/>
        <w:spacing w:after="86"/>
      </w:pPr>
      <w:r>
        <w:sym w:font="Times New Roman" w:char="F02D"/>
      </w:r>
      <w:r>
        <w:t xml:space="preserve"> формирования умений и навыков самообслуживания, потребности трудиться, добросовестного, ответственного и творческого отношения к разным видам трудовой деятельности, включая обучение и выполнение домашних обязанностей; </w:t>
      </w:r>
    </w:p>
    <w:p w:rsidR="009E2657" w:rsidRDefault="009E2657" w:rsidP="009E2657">
      <w:pPr>
        <w:pStyle w:val="Default"/>
        <w:spacing w:after="86"/>
      </w:pPr>
      <w:r>
        <w:sym w:font="Times New Roman" w:char="F02D"/>
      </w:r>
      <w:r>
        <w:t xml:space="preserve"> развития навыков совместной работы, умения работать самостоятельно, мобилизуя необходимые ресурсы, правильно оценивая смысл и последствия своих действий; </w:t>
      </w:r>
    </w:p>
    <w:p w:rsidR="009E2657" w:rsidRDefault="009E2657" w:rsidP="009E2657">
      <w:pPr>
        <w:pStyle w:val="Default"/>
        <w:spacing w:after="86"/>
      </w:pPr>
      <w:r>
        <w:rPr>
          <w:b/>
          <w:bCs/>
        </w:rPr>
        <w:t xml:space="preserve">7. Экологическое воспитание </w:t>
      </w:r>
      <w:r>
        <w:t xml:space="preserve">включает: </w:t>
      </w:r>
    </w:p>
    <w:p w:rsidR="009E2657" w:rsidRDefault="009E2657" w:rsidP="009E2657">
      <w:pPr>
        <w:pStyle w:val="Default"/>
        <w:spacing w:after="86"/>
      </w:pPr>
      <w:r>
        <w:sym w:font="Times New Roman" w:char="F02D"/>
      </w:r>
      <w:r>
        <w:t xml:space="preserve"> развитие экологической культуры, бережного отношения к родной земле, природным богатствам России и мира; </w:t>
      </w:r>
    </w:p>
    <w:p w:rsidR="009E2657" w:rsidRDefault="009E2657" w:rsidP="009E2657">
      <w:pPr>
        <w:pStyle w:val="Default"/>
      </w:pPr>
      <w:r>
        <w:sym w:font="Times New Roman" w:char="F02D"/>
      </w:r>
      <w:r>
        <w:t xml:space="preserve">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экологии. </w:t>
      </w:r>
    </w:p>
    <w:p w:rsidR="009E2657" w:rsidRDefault="009E2657" w:rsidP="009E2657">
      <w:pPr>
        <w:pStyle w:val="Default"/>
      </w:pPr>
    </w:p>
    <w:p w:rsidR="009E2657" w:rsidRDefault="009E2657" w:rsidP="009E2657">
      <w:pPr>
        <w:pStyle w:val="Default"/>
        <w:spacing w:after="103"/>
      </w:pPr>
      <w:r>
        <w:rPr>
          <w:b/>
          <w:bCs/>
        </w:rPr>
        <w:t xml:space="preserve">8. Ценности научного познания </w:t>
      </w:r>
      <w:r>
        <w:t xml:space="preserve">подразумевает: </w:t>
      </w:r>
    </w:p>
    <w:p w:rsidR="009E2657" w:rsidRDefault="009E2657" w:rsidP="009E2657">
      <w:pPr>
        <w:pStyle w:val="Default"/>
        <w:spacing w:after="103"/>
      </w:pPr>
      <w:r>
        <w:sym w:font="Times New Roman" w:char="F02D"/>
      </w:r>
      <w:r>
        <w:t xml:space="preserve"> содействие повышению привлекательности науки для подрастающего поколения, поддержку научно-технического творчества детей; </w:t>
      </w:r>
    </w:p>
    <w:p w:rsidR="009E2657" w:rsidRDefault="009E2657" w:rsidP="009E2657">
      <w:pPr>
        <w:pStyle w:val="Default"/>
      </w:pPr>
      <w:r>
        <w:sym w:font="Times New Roman" w:char="F02D"/>
      </w:r>
      <w:r>
        <w:t xml:space="preserve"> создание условий для получения детьми достоверной информации о передовых достижениях и открытиях мировой и отечественной науки, повышения заинтересованности подрастающего поколения в научных познаниях об устройстве мира и общества.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</w:p>
    <w:p w:rsidR="009E2657" w:rsidRDefault="009E2657" w:rsidP="009E2657">
      <w:pPr>
        <w:autoSpaceDE w:val="0"/>
        <w:autoSpaceDN w:val="0"/>
        <w:adjustRightInd w:val="0"/>
        <w:jc w:val="both"/>
        <w:rPr>
          <w:rFonts w:ascii="Calibri" w:hAnsi="Calibri" w:cs="Calibri"/>
          <w:color w:val="002060"/>
        </w:rPr>
      </w:pPr>
      <w:proofErr w:type="spellStart"/>
      <w:r>
        <w:rPr>
          <w:b/>
          <w:bCs/>
          <w:i/>
          <w:iCs/>
          <w:color w:val="002060"/>
        </w:rPr>
        <w:t>Метапредметные</w:t>
      </w:r>
      <w:proofErr w:type="spellEnd"/>
      <w:r>
        <w:rPr>
          <w:b/>
          <w:bCs/>
          <w:i/>
          <w:iCs/>
          <w:color w:val="002060"/>
        </w:rPr>
        <w:t xml:space="preserve"> результаты: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lastRenderedPageBreak/>
        <w:t xml:space="preserve">• умение оценивать правильность выполнения учебной задачи, собственные возможности её решения;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>
        <w:rPr>
          <w:color w:val="002060"/>
        </w:rPr>
        <w:t>логическое рассуждение</w:t>
      </w:r>
      <w:proofErr w:type="gramEnd"/>
      <w:r>
        <w:rPr>
          <w:color w:val="002060"/>
        </w:rPr>
        <w:t xml:space="preserve">, умозаключение (индуктивное, дедуктивное и по аналогии) и делать выводы;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•умение создавать, применять и преобразовывать знаки и символы, модели и схемы для решения учебных и познавательных задач;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•смысловое чтение;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развитие мотивации к овладению культурой активного использования словарей и других поисковых систем;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proofErr w:type="gramStart"/>
      <w:r>
        <w:rPr>
          <w:color w:val="002060"/>
        </w:rPr>
        <w:t>•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умение осознанно использовать речевые средства в соответствии с задачей коммуникации, для выражения своих чувств, мыслей и потребностей;</w:t>
      </w:r>
      <w:proofErr w:type="gramEnd"/>
      <w:r>
        <w:rPr>
          <w:color w:val="002060"/>
        </w:rPr>
        <w:t xml:space="preserve"> планирования и регуляции своей деятельности; владение устной и письменной речью; монологической контекстной речью; </w:t>
      </w:r>
    </w:p>
    <w:p w:rsidR="009E2657" w:rsidRDefault="009E2657" w:rsidP="009E2657">
      <w:pPr>
        <w:autoSpaceDE w:val="0"/>
        <w:autoSpaceDN w:val="0"/>
        <w:adjustRightInd w:val="0"/>
        <w:jc w:val="both"/>
        <w:rPr>
          <w:color w:val="002060"/>
        </w:rPr>
      </w:pPr>
      <w:r>
        <w:rPr>
          <w:color w:val="002060"/>
        </w:rPr>
        <w:t xml:space="preserve">• формирование и развитие компетентности в области использования информационно-коммуникационных технологий. </w:t>
      </w:r>
    </w:p>
    <w:p w:rsidR="009E2657" w:rsidRDefault="009E2657" w:rsidP="009E2657">
      <w:pPr>
        <w:pStyle w:val="Default"/>
        <w:rPr>
          <w:b/>
          <w:bCs/>
          <w:color w:val="002060"/>
          <w:sz w:val="28"/>
          <w:szCs w:val="28"/>
        </w:rPr>
      </w:pPr>
      <w:r>
        <w:rPr>
          <w:color w:val="002060"/>
        </w:rPr>
        <w:t>• 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9E2657" w:rsidRDefault="009E2657" w:rsidP="009E2657">
      <w:pPr>
        <w:pStyle w:val="Default"/>
        <w:rPr>
          <w:b/>
          <w:bCs/>
          <w:color w:val="002060"/>
          <w:sz w:val="28"/>
          <w:szCs w:val="28"/>
        </w:rPr>
      </w:pPr>
    </w:p>
    <w:p w:rsidR="009E2657" w:rsidRDefault="009E2657" w:rsidP="009E2657">
      <w:pPr>
        <w:autoSpaceDE w:val="0"/>
        <w:autoSpaceDN w:val="0"/>
        <w:adjustRightInd w:val="0"/>
        <w:rPr>
          <w:color w:val="002060"/>
        </w:rPr>
      </w:pPr>
      <w:r>
        <w:rPr>
          <w:b/>
          <w:bCs/>
          <w:color w:val="002060"/>
        </w:rPr>
        <w:t xml:space="preserve"> Предметные результаты: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rFonts w:ascii="Calibri" w:hAnsi="Calibri" w:cs="Calibri"/>
          <w:color w:val="002060"/>
        </w:rPr>
      </w:pPr>
      <w:r>
        <w:rPr>
          <w:color w:val="002060"/>
        </w:rPr>
        <w:t xml:space="preserve">осознание значимости чтения и изучения родной литературы для своего дальнейшего развития; формирование потребности в </w:t>
      </w:r>
      <w:proofErr w:type="gramStart"/>
      <w:r>
        <w:rPr>
          <w:color w:val="002060"/>
        </w:rPr>
        <w:t>систематическом</w:t>
      </w:r>
      <w:proofErr w:type="gramEnd"/>
    </w:p>
    <w:p w:rsidR="009E2657" w:rsidRDefault="009E2657" w:rsidP="009E2657">
      <w:pPr>
        <w:pStyle w:val="Default"/>
        <w:jc w:val="both"/>
        <w:rPr>
          <w:color w:val="002060"/>
        </w:rPr>
      </w:pPr>
      <w:proofErr w:type="gramStart"/>
      <w:r>
        <w:rPr>
          <w:color w:val="002060"/>
        </w:rPr>
        <w:t>чтении</w:t>
      </w:r>
      <w:proofErr w:type="gramEnd"/>
      <w:r>
        <w:rPr>
          <w:color w:val="002060"/>
        </w:rPr>
        <w:t xml:space="preserve"> как средстве познания мира и себя в этом мире, гармонизации отношений человека и общества, </w:t>
      </w:r>
      <w:proofErr w:type="spellStart"/>
      <w:r>
        <w:rPr>
          <w:color w:val="002060"/>
        </w:rPr>
        <w:t>многоаспектного</w:t>
      </w:r>
      <w:proofErr w:type="spellEnd"/>
      <w:r>
        <w:rPr>
          <w:color w:val="002060"/>
        </w:rPr>
        <w:t xml:space="preserve"> диалога;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понимание родной литературы как одной из основных национально-культурных ценностей народа, как особого способа познания жизни;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lastRenderedPageBreak/>
        <w:t xml:space="preserve">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культуры своего народа, российской и мировой культуры;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жанров, создавать развернутые высказывания аналитического и интерпретирующего характера, участвовать в обсуждении прочитанного, сознательно планировать свое </w:t>
      </w:r>
      <w:proofErr w:type="spellStart"/>
      <w:r>
        <w:rPr>
          <w:color w:val="002060"/>
        </w:rPr>
        <w:t>досуговое</w:t>
      </w:r>
      <w:proofErr w:type="spellEnd"/>
      <w:r>
        <w:rPr>
          <w:color w:val="002060"/>
        </w:rPr>
        <w:t xml:space="preserve"> чтение;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развитие способности понимать литературные художественные произведения, отражающие разные этнокультурные традиции; </w:t>
      </w:r>
    </w:p>
    <w:p w:rsidR="009E2657" w:rsidRDefault="009E2657" w:rsidP="009E2657">
      <w:pPr>
        <w:pStyle w:val="Default"/>
        <w:numPr>
          <w:ilvl w:val="0"/>
          <w:numId w:val="1"/>
        </w:numPr>
        <w:jc w:val="both"/>
        <w:rPr>
          <w:color w:val="002060"/>
        </w:rPr>
      </w:pPr>
      <w:r>
        <w:rPr>
          <w:color w:val="002060"/>
        </w:rPr>
        <w:t xml:space="preserve"> </w:t>
      </w:r>
      <w:proofErr w:type="gramStart"/>
      <w:r>
        <w:rPr>
          <w:color w:val="002060"/>
        </w:rPr>
        <w:t>овладение процедурами смыслового и эстетического анализа текста на основе понимания принципиальных отличий литературного художественного текста от научного, делового, публицистического и т.п., формирование умений воспринимать, анализировать,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осмысления».</w:t>
      </w:r>
      <w:proofErr w:type="gramEnd"/>
    </w:p>
    <w:p w:rsidR="009E2657" w:rsidRDefault="009E2657" w:rsidP="009E2657">
      <w:pPr>
        <w:pStyle w:val="Default"/>
        <w:jc w:val="both"/>
        <w:rPr>
          <w:color w:val="002060"/>
        </w:rPr>
      </w:pPr>
    </w:p>
    <w:p w:rsidR="009E2657" w:rsidRDefault="009E2657" w:rsidP="009E2657">
      <w:pPr>
        <w:tabs>
          <w:tab w:val="left" w:pos="1125"/>
        </w:tabs>
        <w:rPr>
          <w:b/>
          <w:bCs/>
          <w:color w:val="000000"/>
        </w:rPr>
      </w:pPr>
      <w:r>
        <w:rPr>
          <w:b/>
          <w:bCs/>
          <w:color w:val="000000"/>
          <w:sz w:val="28"/>
          <w:szCs w:val="28"/>
        </w:rPr>
        <w:t xml:space="preserve">Критерии и нормы оценки знаний, умений и </w:t>
      </w:r>
      <w:proofErr w:type="gramStart"/>
      <w:r>
        <w:rPr>
          <w:b/>
          <w:bCs/>
          <w:color w:val="000000"/>
          <w:sz w:val="28"/>
          <w:szCs w:val="28"/>
        </w:rPr>
        <w:t>навыков</w:t>
      </w:r>
      <w:proofErr w:type="gramEnd"/>
      <w:r>
        <w:rPr>
          <w:b/>
          <w:bCs/>
          <w:color w:val="000000"/>
          <w:sz w:val="28"/>
          <w:szCs w:val="28"/>
        </w:rPr>
        <w:t xml:space="preserve"> обучающихся</w:t>
      </w: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Оценка устных ответов учащихся</w:t>
      </w:r>
      <w:r>
        <w:rPr>
          <w:color w:val="000000"/>
          <w:sz w:val="28"/>
          <w:szCs w:val="28"/>
        </w:rPr>
        <w:br/>
      </w:r>
      <w:r>
        <w:rPr>
          <w:color w:val="000000"/>
        </w:rPr>
        <w:t xml:space="preserve">Устный опрос является одним из основных способов учета знаний учета учащихся по литературе. Развернутый ответ ученика должен представлять собой связное, логически последовательное сообщение на определенную </w:t>
      </w:r>
      <w:proofErr w:type="spellStart"/>
      <w:r>
        <w:rPr>
          <w:color w:val="000000"/>
        </w:rPr>
        <w:t>тему</w:t>
      </w:r>
      <w:proofErr w:type="gramStart"/>
      <w:r>
        <w:rPr>
          <w:color w:val="000000"/>
        </w:rPr>
        <w:t>,п</w:t>
      </w:r>
      <w:proofErr w:type="gramEnd"/>
      <w:r>
        <w:rPr>
          <w:color w:val="000000"/>
        </w:rPr>
        <w:t>оказывать</w:t>
      </w:r>
      <w:proofErr w:type="spellEnd"/>
      <w:r>
        <w:rPr>
          <w:color w:val="000000"/>
        </w:rPr>
        <w:t xml:space="preserve"> его умение применять определения, правила в конкретных случаях.</w:t>
      </w:r>
      <w:r>
        <w:rPr>
          <w:color w:val="000000"/>
        </w:rPr>
        <w:br/>
        <w:t>При оценке ответа ученика надо руководствоваться следующими критериями:</w:t>
      </w:r>
      <w:r>
        <w:rPr>
          <w:color w:val="000000"/>
        </w:rPr>
        <w:br/>
        <w:t>1) полнота и правильность ответа;</w:t>
      </w:r>
      <w:r>
        <w:rPr>
          <w:color w:val="000000"/>
        </w:rPr>
        <w:br/>
        <w:t>2) степень осознанности, понимания изученного;</w:t>
      </w:r>
      <w:r>
        <w:rPr>
          <w:color w:val="000000"/>
        </w:rPr>
        <w:br/>
        <w:t>3) языковое оформление ответа.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«5» </w:t>
      </w:r>
      <w:r>
        <w:rPr>
          <w:color w:val="000000"/>
        </w:rPr>
        <w:t>оценивается ответ, обнаруживающий прочные знания и глубокое понимание текста изученного произведения; умение объяснить взаимосвязь событий, характер, поступки героев и роль художественных  средств в раскрытии идейно-эстетического содержания произведения; умение  пользоваться теоретико-литературными знаниями и навыками разбора при  анализе художественного произведения, привлекать текст для аргументации  своих выводов, раскрывать связь произведения с эпохой (8-11кл.);</w:t>
      </w:r>
      <w:proofErr w:type="gramEnd"/>
      <w:r>
        <w:rPr>
          <w:color w:val="000000"/>
        </w:rPr>
        <w:t xml:space="preserve"> свободное  владение монологической литературной речью.</w:t>
      </w:r>
      <w:r>
        <w:rPr>
          <w:color w:val="000000"/>
        </w:rPr>
        <w:br/>
      </w:r>
      <w:proofErr w:type="gramStart"/>
      <w:r>
        <w:rPr>
          <w:b/>
          <w:bCs/>
          <w:i/>
          <w:iCs/>
          <w:color w:val="000000"/>
        </w:rPr>
        <w:t xml:space="preserve">Оценкой «4» </w:t>
      </w:r>
      <w:r>
        <w:rPr>
          <w:color w:val="000000"/>
        </w:rPr>
        <w:t>оценивается ответ, который показывает прочное знание и достаточно глубокое понимание текста изучаемого произведения; умения  объяснять взаимосвязь событий, характер, поступки героев и роль основных  художественных средств в раскрытии идейно-эстетического содержания  произведения; умение пользоваться основными теоретико-литературными  знаниями и навыками при анализе прочитанных произведений; умение  привлекать текст произведения для обоснования своих выводов;</w:t>
      </w:r>
      <w:proofErr w:type="gramEnd"/>
      <w:r>
        <w:rPr>
          <w:color w:val="000000"/>
        </w:rPr>
        <w:t xml:space="preserve"> хорошее  владение монологической речью. Однако допускаются две неточности в ответе.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«3» </w:t>
      </w:r>
      <w:r>
        <w:rPr>
          <w:color w:val="000000"/>
        </w:rPr>
        <w:t xml:space="preserve">оценивается ответ, свидетельствующий в основном о знании  и понимании текста изученного произведения; умение объяснить </w:t>
      </w:r>
      <w:r>
        <w:rPr>
          <w:color w:val="000000"/>
        </w:rPr>
        <w:lastRenderedPageBreak/>
        <w:t>взаимосвязь  основных событий, характеры и поступки героев и роль важнейших  художественных сре</w:t>
      </w:r>
      <w:proofErr w:type="gramStart"/>
      <w:r>
        <w:rPr>
          <w:color w:val="000000"/>
        </w:rPr>
        <w:t>дств в р</w:t>
      </w:r>
      <w:proofErr w:type="gramEnd"/>
      <w:r>
        <w:rPr>
          <w:color w:val="000000"/>
        </w:rPr>
        <w:t xml:space="preserve">аскрытии идейно художественного содержания произведения; знания основных вопросов теории, не недостаточным умением пользоваться этими знаниями при анализе произведений; ограниченных навыков разбора и недостаточном </w:t>
      </w:r>
      <w:proofErr w:type="gramStart"/>
      <w:r>
        <w:rPr>
          <w:color w:val="000000"/>
        </w:rPr>
        <w:t>умении</w:t>
      </w:r>
      <w:proofErr w:type="gramEnd"/>
      <w:r>
        <w:rPr>
          <w:color w:val="000000"/>
        </w:rPr>
        <w:t xml:space="preserve"> привлекать текст произведений для подтверждения своих выводов. Допускается несколько ошибок в содержании ответа, недостаточно свободное владение монологической речью, ряд</w:t>
      </w:r>
      <w:r>
        <w:rPr>
          <w:color w:val="000000"/>
        </w:rPr>
        <w:br/>
        <w:t>недостатков в композиции и языке ответа, несоответствие уровня чтения нормам, установленным для данного класса.</w:t>
      </w:r>
      <w:r>
        <w:rPr>
          <w:color w:val="000000"/>
        </w:rPr>
        <w:br/>
      </w:r>
      <w:r>
        <w:rPr>
          <w:b/>
          <w:bCs/>
          <w:i/>
          <w:iCs/>
          <w:color w:val="000000"/>
        </w:rPr>
        <w:t xml:space="preserve">Оценкой «2» </w:t>
      </w:r>
      <w:r>
        <w:rPr>
          <w:color w:val="000000"/>
        </w:rPr>
        <w:t>оценивается ответ, обнаруживающий незнание существенных вопросов содержания произведения, неумение объяснять</w:t>
      </w:r>
      <w:r>
        <w:rPr>
          <w:color w:val="000000"/>
        </w:rPr>
        <w:br/>
        <w:t xml:space="preserve">поведение и характеры основных героев и </w:t>
      </w:r>
      <w:proofErr w:type="gramStart"/>
      <w:r>
        <w:rPr>
          <w:color w:val="000000"/>
        </w:rPr>
        <w:t>роль</w:t>
      </w:r>
      <w:proofErr w:type="gramEnd"/>
      <w:r>
        <w:rPr>
          <w:color w:val="000000"/>
        </w:rPr>
        <w:t xml:space="preserve"> важнейших </w:t>
      </w:r>
      <w:proofErr w:type="spellStart"/>
      <w:r>
        <w:rPr>
          <w:color w:val="000000"/>
        </w:rPr>
        <w:t>художественныхсредств</w:t>
      </w:r>
      <w:proofErr w:type="spellEnd"/>
      <w:r>
        <w:rPr>
          <w:color w:val="000000"/>
        </w:rPr>
        <w:t xml:space="preserve"> в раскрытии идейно-эстетического содержания произведения, незнание  элементарных теоретико-литературных понятий; слабое владение  монологической литературной речью и техникой чтения, бедность  выразительных средств языка или за ответ, показывающий полное незнание  содержания произведения и непонимание основных вопросов,  предусмотренных программой; неумение построить монологическое высказывание, низкий уровень техники чтения.</w:t>
      </w:r>
      <w:r>
        <w:rPr>
          <w:color w:val="000000"/>
        </w:rPr>
        <w:br/>
      </w:r>
      <w:r>
        <w:rPr>
          <w:b/>
          <w:bCs/>
          <w:color w:val="000000"/>
        </w:rPr>
        <w:t>Критерии и нормативы оценки сочинений.</w:t>
      </w:r>
      <w:r>
        <w:rPr>
          <w:color w:val="000000"/>
        </w:rPr>
        <w:br/>
        <w:t>Критериями оценки содержания и композиционного оформления сочинений являются: 1. соответствие работы теме, наличие и раскрытие основной мысли высказывания; 2. полнота раскрытия темы; 3. правильность фактического материала; 4. последовательность и логичность изложения; 5. правильное композиционное оформление работы. Нормативы оценки содержания и композиции сочинения выражаются в</w:t>
      </w:r>
      <w:r>
        <w:rPr>
          <w:color w:val="000000"/>
        </w:rPr>
        <w:br/>
        <w:t>количестве фактических (</w:t>
      </w:r>
      <w:proofErr w:type="gramStart"/>
      <w:r>
        <w:rPr>
          <w:color w:val="000000"/>
        </w:rPr>
        <w:t>см</w:t>
      </w:r>
      <w:proofErr w:type="gramEnd"/>
      <w:r>
        <w:rPr>
          <w:color w:val="000000"/>
        </w:rPr>
        <w:t>. 1-3-й критерии) и логических (см. 4-й и 5-й критерии) ошибок и недочетов. Отметка «5» ставится при отсутствии каких-либо ошибок, нарушающих перечисленные критерии, а отметку «4» можно поставить при наличии двух</w:t>
      </w:r>
      <w:r>
        <w:rPr>
          <w:color w:val="000000"/>
        </w:rPr>
        <w:br/>
        <w:t>недочетов в содержании.</w:t>
      </w:r>
    </w:p>
    <w:p w:rsidR="009E2657" w:rsidRDefault="009E2657" w:rsidP="009E2657">
      <w:pPr>
        <w:tabs>
          <w:tab w:val="left" w:pos="1125"/>
        </w:tabs>
      </w:pPr>
      <w:r>
        <w:rPr>
          <w:b/>
          <w:bCs/>
          <w:color w:val="000000"/>
          <w:sz w:val="26"/>
          <w:szCs w:val="26"/>
        </w:rPr>
        <w:t>Критерии и нормативы оценки языкового оформления сочинений.</w:t>
      </w:r>
      <w:r>
        <w:rPr>
          <w:color w:val="000000"/>
          <w:sz w:val="26"/>
          <w:szCs w:val="26"/>
        </w:rPr>
        <w:br/>
      </w:r>
      <w:r>
        <w:rPr>
          <w:color w:val="000000"/>
        </w:rPr>
        <w:t xml:space="preserve">Основными качествами хорошей речи, которые лежат в основе речевых  навыков учащихся, принято считать богатство, точность, выразительность речи, ее правильность, уместность употребления языковых средств, поэтому  изложения и сочинения оцениваются с точки зрения следующих критериев: 1. богатство (разнообразие) словаря и грамматического строя речи; 2. стилевое единство и выразительность речи; 3. правильность и уместность употребления языковых </w:t>
      </w:r>
      <w:proofErr w:type="spellStart"/>
      <w:r>
        <w:rPr>
          <w:color w:val="000000"/>
        </w:rPr>
        <w:t>средств</w:t>
      </w:r>
      <w:proofErr w:type="gramStart"/>
      <w:r>
        <w:rPr>
          <w:color w:val="000000"/>
        </w:rPr>
        <w:t>.П</w:t>
      </w:r>
      <w:proofErr w:type="gramEnd"/>
      <w:r>
        <w:rPr>
          <w:color w:val="000000"/>
        </w:rPr>
        <w:t>оказателями</w:t>
      </w:r>
      <w:proofErr w:type="spellEnd"/>
      <w:r>
        <w:rPr>
          <w:color w:val="000000"/>
        </w:rPr>
        <w:t xml:space="preserve"> </w:t>
      </w:r>
      <w:r>
        <w:rPr>
          <w:b/>
          <w:bCs/>
          <w:color w:val="000000"/>
        </w:rPr>
        <w:t xml:space="preserve">богатства </w:t>
      </w:r>
      <w:r>
        <w:rPr>
          <w:color w:val="000000"/>
        </w:rPr>
        <w:t>речи являются большой объем активного</w:t>
      </w:r>
      <w:r>
        <w:rPr>
          <w:color w:val="000000"/>
        </w:rPr>
        <w:br/>
        <w:t xml:space="preserve">словаря, разнообразие грамматических форм и конструкций, использованных в ходе оформления высказывания. Показатель </w:t>
      </w:r>
      <w:r>
        <w:rPr>
          <w:b/>
          <w:bCs/>
          <w:color w:val="000000"/>
        </w:rPr>
        <w:t xml:space="preserve">точности </w:t>
      </w:r>
      <w:r>
        <w:rPr>
          <w:color w:val="000000"/>
        </w:rPr>
        <w:t xml:space="preserve">речи - умение пользоваться синонимическими  средствами языка и речи, выбрать из ряда </w:t>
      </w:r>
      <w:proofErr w:type="gramStart"/>
      <w:r>
        <w:rPr>
          <w:color w:val="000000"/>
        </w:rPr>
        <w:t>возможных</w:t>
      </w:r>
      <w:proofErr w:type="gramEnd"/>
      <w:r>
        <w:rPr>
          <w:color w:val="000000"/>
        </w:rPr>
        <w:t xml:space="preserve"> то языковое средство, которое наиболее уместно в данной речевой ситуации. Точность речи, таким образом, прежде всего, зависит от умения учащихся пользоваться синонимами,</w:t>
      </w:r>
      <w:r>
        <w:rPr>
          <w:color w:val="000000"/>
        </w:rPr>
        <w:br/>
        <w:t>от умения правильно использовать возможности лексической сочетаемости слов, от понимания различных смысловых оттенков лексических единиц, от правильности и точности использования некоторых грамматических категорий (например, личных и указательных местоимений).</w:t>
      </w:r>
      <w:r>
        <w:rPr>
          <w:color w:val="000000"/>
        </w:rPr>
        <w:br/>
      </w:r>
      <w:r>
        <w:rPr>
          <w:b/>
          <w:bCs/>
          <w:color w:val="000000"/>
        </w:rPr>
        <w:t xml:space="preserve">Выразительность </w:t>
      </w:r>
      <w:r>
        <w:rPr>
          <w:color w:val="000000"/>
        </w:rPr>
        <w:t xml:space="preserve">речи предполагает такой отбор языковых средств, которые соответствуют целям, условиям и содержанию речевого общения. Это значит, что </w:t>
      </w:r>
      <w:proofErr w:type="gramStart"/>
      <w:r>
        <w:rPr>
          <w:color w:val="000000"/>
        </w:rPr>
        <w:t>пишущий</w:t>
      </w:r>
      <w:proofErr w:type="gramEnd"/>
      <w:r>
        <w:rPr>
          <w:color w:val="000000"/>
        </w:rPr>
        <w:t xml:space="preserve"> понимает особенности речевой ситуации, специфику условий речи, придает высказыванию соответствующую стилевую окраску и </w:t>
      </w:r>
      <w:r>
        <w:rPr>
          <w:color w:val="000000"/>
        </w:rPr>
        <w:lastRenderedPageBreak/>
        <w:t>осознанно отбирает образные, изобразительные средства. Так, в художественном описании, например, уместны оценочные слова, тропы, лексические и морфологические категории, употребляющиеся в переносном</w:t>
      </w:r>
      <w:r>
        <w:rPr>
          <w:color w:val="000000"/>
        </w:rPr>
        <w:br/>
        <w:t xml:space="preserve">значении. Здесь неуместны термины, конструкции и обороты, свойственные научному стилю речи. </w:t>
      </w:r>
    </w:p>
    <w:p w:rsidR="009E2657" w:rsidRDefault="009E2657" w:rsidP="009E2657">
      <w:pPr>
        <w:tabs>
          <w:tab w:val="left" w:pos="1125"/>
        </w:tabs>
      </w:pPr>
    </w:p>
    <w:p w:rsidR="009E2657" w:rsidRDefault="009E2657" w:rsidP="009E2657">
      <w:pPr>
        <w:pStyle w:val="Default"/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</w:pPr>
      <w:r>
        <w:rPr>
          <w:rFonts w:asciiTheme="minorHAnsi" w:eastAsia="Times New Roman" w:hAnsiTheme="minorHAnsi" w:cstheme="minorBidi"/>
          <w:color w:val="auto"/>
          <w:sz w:val="22"/>
          <w:szCs w:val="22"/>
          <w:lang w:eastAsia="ru-RU"/>
        </w:rPr>
        <w:t xml:space="preserve">                                                                         </w:t>
      </w:r>
    </w:p>
    <w:p w:rsidR="009E2657" w:rsidRDefault="009E2657" w:rsidP="009E2657">
      <w:pPr>
        <w:jc w:val="both"/>
        <w:rPr>
          <w:b/>
          <w:i/>
        </w:rPr>
      </w:pPr>
    </w:p>
    <w:p w:rsidR="009E2657" w:rsidRDefault="009E2657" w:rsidP="009E2657"/>
    <w:tbl>
      <w:tblPr>
        <w:tblStyle w:val="a5"/>
        <w:tblW w:w="15614" w:type="dxa"/>
        <w:tblLayout w:type="fixed"/>
        <w:tblLook w:val="04A0"/>
      </w:tblPr>
      <w:tblGrid>
        <w:gridCol w:w="675"/>
        <w:gridCol w:w="851"/>
        <w:gridCol w:w="567"/>
        <w:gridCol w:w="3402"/>
        <w:gridCol w:w="850"/>
        <w:gridCol w:w="2268"/>
        <w:gridCol w:w="1843"/>
        <w:gridCol w:w="1843"/>
        <w:gridCol w:w="1984"/>
        <w:gridCol w:w="1276"/>
        <w:gridCol w:w="55"/>
      </w:tblGrid>
      <w:tr w:rsidR="005A3F59" w:rsidRPr="00F94574" w:rsidTr="0058139C">
        <w:tc>
          <w:tcPr>
            <w:tcW w:w="1526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Дата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         8 </w:t>
            </w:r>
            <w:proofErr w:type="spellStart"/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Тип урока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ind w:left="2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   (</w:t>
            </w:r>
            <w:proofErr w:type="spellStart"/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  <w:proofErr w:type="spellEnd"/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связи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термины и понятия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наглядных пособий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Д /</w:t>
            </w:r>
            <w:proofErr w:type="gramStart"/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proofErr w:type="gramEnd"/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плану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Синтаксис и пунктуация. 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 в 7 классе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Словосочетание.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Словосочетание и 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предложение.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Урок-знакомство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Ибара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1-3 Упр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стр9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Виды словосочетаний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Стр13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словосочетаний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Урок-закрепление.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11 Упр36 стр2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Грамматическая основа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Урок-повторенине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12-21 Упр38 стр3</w:t>
            </w: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F59" w:rsidRPr="00F94574" w:rsidTr="0058139C">
        <w:trPr>
          <w:trHeight w:val="71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Виды предложени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14-16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Упр45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</w:t>
            </w:r>
          </w:p>
        </w:tc>
      </w:tr>
      <w:tr w:rsidR="005A3F59" w:rsidRPr="00F94574" w:rsidTr="0058139C">
        <w:trPr>
          <w:trHeight w:val="71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Простые и сложные предложения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 упр47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5A3F59" w:rsidRPr="00F94574" w:rsidTr="0058139C">
        <w:trPr>
          <w:trHeight w:val="71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Распространенные и нераспространенные предложения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Упр52стр33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rPr>
          <w:trHeight w:val="71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Повторение виды предложений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Упр54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3F59" w:rsidRPr="00F94574" w:rsidTr="0058139C">
        <w:trPr>
          <w:gridAfter w:val="1"/>
          <w:wAfter w:w="55" w:type="dxa"/>
          <w:trHeight w:val="627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Члены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pStyle w:val="a4"/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 21 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Двусоставные простые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Главные члены</w:t>
            </w: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сказуемое.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Упр61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10.12.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Составные сказуемые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24-26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Упр63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Стр38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Подлежащее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27 Упр66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стр41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Второстепенные члены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Дополнение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 29-32 Упр71 стр45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Определение.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33-36 Упр74 стр47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Обстоятельство. 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Кардин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тегьердин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37-42Упр87</w:t>
            </w: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Диктант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Односоставные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Назывные предложения.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Определенно-личные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еопред-но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–личные и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безличныепредложения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Кассуз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48 -49 Упр102 стр61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Полн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ые и неполные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Полные и неполные предложения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Комбинированный урок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Тамам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тамам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тушир</w:t>
            </w:r>
            <w:proofErr w:type="spell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предложенияр</w:t>
            </w:r>
            <w:proofErr w:type="spellEnd"/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105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62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Изложение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1.04.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Простое осложненное предложение.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Упр108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Стр66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Однородные члены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связанные только перечислительной интонацией , и пунктуация при них . 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Урок-повторения-закрепления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  53 Упр110 стр68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Обособленные члены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Причастный  оборот.</w:t>
            </w: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Деепричастный  оборот.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 55-56 Упр112 стр71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Обращение.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Урок-объяснение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57 Упр113 </w:t>
            </w:r>
            <w:proofErr w:type="spellStart"/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72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Синтаксический разбор простого предложения.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Урок-повторенине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Таблица</w:t>
            </w: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 xml:space="preserve">      59 Упр116 стр76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Диктант.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gramStart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,л</w:t>
            </w:r>
            <w:proofErr w:type="gramEnd"/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4574">
              <w:rPr>
                <w:rFonts w:ascii="Times New Roman" w:hAnsi="Times New Roman" w:cs="Times New Roman"/>
                <w:sz w:val="24"/>
                <w:szCs w:val="24"/>
              </w:rPr>
              <w:t>Повторить</w:t>
            </w:r>
          </w:p>
        </w:tc>
      </w:tr>
      <w:tr w:rsidR="005A3F59" w:rsidRPr="00F94574" w:rsidTr="0058139C"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567" w:type="dxa"/>
          </w:tcPr>
          <w:p w:rsidR="005A3F59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Урок-обьяснение</w:t>
            </w:r>
            <w:proofErr w:type="spellEnd"/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3F59" w:rsidRPr="00F94574" w:rsidTr="0058139C">
        <w:trPr>
          <w:trHeight w:val="423"/>
        </w:trPr>
        <w:tc>
          <w:tcPr>
            <w:tcW w:w="675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</w:t>
            </w:r>
          </w:p>
        </w:tc>
        <w:tc>
          <w:tcPr>
            <w:tcW w:w="567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  <w:gridSpan w:val="2"/>
          </w:tcPr>
          <w:p w:rsidR="005A3F59" w:rsidRPr="00F94574" w:rsidRDefault="005A3F59" w:rsidP="00581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F59" w:rsidRDefault="005A3F59" w:rsidP="005A3F59">
      <w:pPr>
        <w:rPr>
          <w:rFonts w:ascii="Times New Roman" w:hAnsi="Times New Roman" w:cs="Times New Roman"/>
          <w:sz w:val="24"/>
          <w:szCs w:val="24"/>
        </w:rPr>
      </w:pPr>
    </w:p>
    <w:p w:rsidR="00976949" w:rsidRDefault="005A3F59">
      <w:r>
        <w:t>В соответствии с календарным учебным планом школы -35 часов, добавлен час  на работу над ошибками 20.05.</w:t>
      </w:r>
    </w:p>
    <w:sectPr w:rsidR="00976949" w:rsidSect="000853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204E2"/>
    <w:multiLevelType w:val="hybridMultilevel"/>
    <w:tmpl w:val="0A828F6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53FF"/>
    <w:rsid w:val="000853FF"/>
    <w:rsid w:val="0033791D"/>
    <w:rsid w:val="0042754A"/>
    <w:rsid w:val="005A3F59"/>
    <w:rsid w:val="00681906"/>
    <w:rsid w:val="008B400B"/>
    <w:rsid w:val="00976949"/>
    <w:rsid w:val="009E2657"/>
    <w:rsid w:val="00CC6409"/>
    <w:rsid w:val="00D03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2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E26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E26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59"/>
    <w:rsid w:val="005A3F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3638</Words>
  <Characters>20740</Characters>
  <Application>Microsoft Office Word</Application>
  <DocSecurity>0</DocSecurity>
  <Lines>172</Lines>
  <Paragraphs>48</Paragraphs>
  <ScaleCrop>false</ScaleCrop>
  <Company/>
  <LinksUpToDate>false</LinksUpToDate>
  <CharactersWithSpaces>24330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2022-03-17T07:37:00Z</dcterms:created>
  <dcterms:modified xsi:type="dcterms:W3CDTF">2022-03-17T08:33:00Z</dcterms:modified>
</cp:coreProperties>
</file>